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C80" w:rsidRDefault="00B43C80" w:rsidP="00B43C80">
      <w:pPr>
        <w:pStyle w:val="Heading1"/>
      </w:pPr>
      <w:r>
        <w:t xml:space="preserve">General Consent and Procedure Permit (From A6) </w:t>
      </w:r>
    </w:p>
    <w:p w:rsidR="00B43C80" w:rsidRDefault="00B43C80" w:rsidP="00B43C80"/>
    <w:p w:rsidR="00B43C80" w:rsidRDefault="00B43C80" w:rsidP="00B43C80">
      <w:r>
        <w:t>Clients Full Name __________________________________________Mr/Mrs/Miss/Ms</w:t>
      </w:r>
    </w:p>
    <w:p w:rsidR="00B43C80" w:rsidRDefault="00B43C80" w:rsidP="00B43C80">
      <w:r>
        <w:t>Address________________________________________________________________</w:t>
      </w:r>
    </w:p>
    <w:p w:rsidR="00B43C80" w:rsidRDefault="00B43C80" w:rsidP="00B43C80">
      <w:r>
        <w:t>_______________________________________________________________________</w:t>
      </w:r>
    </w:p>
    <w:p w:rsidR="00B43C80" w:rsidRDefault="00B43C80" w:rsidP="00B43C80">
      <w:r>
        <w:t>I hereby authorise Juliette Smith to perform upon myself permanent cosmetic enhancement. If any unforeseen condition arises in the course of the procedure(s) I further request and authorise him/her to use her full judgement and do whatever she deems advisable and necessary in the circumstances.</w:t>
      </w:r>
    </w:p>
    <w:p w:rsidR="00B43C80" w:rsidRDefault="00B43C80" w:rsidP="00B43C80">
      <w:r>
        <w:t>I understand that permanent cosmetic enhancement is an advanced form of tattooing.</w:t>
      </w:r>
      <w:r>
        <w:t xml:space="preserve"> </w:t>
      </w:r>
      <w:r>
        <w:t>I accept responsibility for determining the colour, shape and position of the enhancement as agreed during the course of my consultation.</w:t>
      </w:r>
    </w:p>
    <w:p w:rsidR="00B43C80" w:rsidRDefault="00B43C80" w:rsidP="00B43C80">
      <w:r>
        <w:t>I am aware that a sensitivity reaction to anaesthetics can occur and accept all responsibility if allergic response occurs.</w:t>
      </w:r>
    </w:p>
    <w:p w:rsidR="00B43C80" w:rsidRDefault="00B43C80" w:rsidP="00B43C80">
      <w:r>
        <w:t xml:space="preserve">I fully understand and accept that non-toxic pigments are used during the procedure and that the cosmetic enhancement achieved may fade over the course of 1-3 years. </w:t>
      </w:r>
    </w:p>
    <w:p w:rsidR="00B43C80" w:rsidRDefault="00B43C80" w:rsidP="00B43C80">
      <w:r>
        <w:t>Even though the colour has faded, the pigment will stay in the skin indefinitely and may leave a light residue of colour.</w:t>
      </w:r>
    </w:p>
    <w:p w:rsidR="00B43C80" w:rsidRDefault="00B43C80" w:rsidP="00B43C80">
      <w:r>
        <w:t xml:space="preserve">I accept that the highest standards of hygiene are met, and that sterile disposable needles are used for each individual client, procedure and visit. </w:t>
      </w:r>
    </w:p>
    <w:p w:rsidR="00B43C80" w:rsidRDefault="00B43C80" w:rsidP="00B43C80">
      <w:r>
        <w:t xml:space="preserve">I understand and accept that each procedure is a process requiring MULTIPLE applications of pigment to achieve desirable results, and that 100% success cannot be guaranteed. I understand that this is why I need to return for a control procedure that is included in the initial price, and that NO REFUNDS will be given. </w:t>
      </w:r>
    </w:p>
    <w:p w:rsidR="00B43C80" w:rsidRDefault="00B43C80" w:rsidP="00B43C80">
      <w:r>
        <w:t>I understand that the control procedure, if required, will be performed 1-3 months after the initial procedure and that after a 3-month period I will be charged an additional fee for any procedures. I understand that a control procedure takes place 3- 4 weeks after the initial application to allow the procedure site to fully heal. I will book the appointment when it is convenient for both parties.</w:t>
      </w:r>
    </w:p>
    <w:p w:rsidR="00B43C80" w:rsidRDefault="00B43C80" w:rsidP="00B43C80">
      <w:r>
        <w:t>I understand that the pigment may migrate under the skin, however this is a rare occurrence.</w:t>
      </w:r>
    </w:p>
    <w:p w:rsidR="00B43C80" w:rsidRDefault="00B43C80" w:rsidP="00B43C80">
      <w:r>
        <w:t>I understand that permanent cosmetic enhancement is an invasive procedure and the infusion process can be uncomfortable.</w:t>
      </w:r>
    </w:p>
    <w:p w:rsidR="00B43C80" w:rsidRDefault="00B43C80" w:rsidP="00B43C80">
      <w:r>
        <w:t>I understand that loss of any eyelashes during the healing of permanent cosmetic eye enhancements will result in new eyelash growth over a 4 month period and that eyelash loss is rare and minimal.</w:t>
      </w:r>
    </w:p>
    <w:p w:rsidR="00B43C80" w:rsidRDefault="00B43C80" w:rsidP="00B43C80">
      <w:r>
        <w:t xml:space="preserve">I understand that in rare cases that corneal abrasion can occur during eyeliner procedures. </w:t>
      </w:r>
    </w:p>
    <w:p w:rsidR="00B43C80" w:rsidRDefault="00B43C80" w:rsidP="00B43C80">
      <w:r>
        <w:t>I am aware that t</w:t>
      </w:r>
      <w:r>
        <w:t>he result of the procedure is determined by the following:</w:t>
      </w:r>
    </w:p>
    <w:p w:rsidR="00B43C80" w:rsidRDefault="00B43C80" w:rsidP="00B43C80">
      <w:pPr>
        <w:pStyle w:val="ListParagraph"/>
        <w:numPr>
          <w:ilvl w:val="0"/>
          <w:numId w:val="1"/>
        </w:numPr>
      </w:pPr>
      <w:r>
        <w:t>Medication</w:t>
      </w:r>
    </w:p>
    <w:p w:rsidR="00B43C80" w:rsidRDefault="00B43C80" w:rsidP="00B43C80">
      <w:pPr>
        <w:pStyle w:val="ListParagraph"/>
        <w:numPr>
          <w:ilvl w:val="0"/>
          <w:numId w:val="1"/>
        </w:numPr>
      </w:pPr>
      <w:r>
        <w:t>Skin Characteristics - i.e. dry/oily/sun-damaged</w:t>
      </w:r>
    </w:p>
    <w:p w:rsidR="00B43C80" w:rsidRDefault="00B43C80" w:rsidP="00B43C80">
      <w:pPr>
        <w:pStyle w:val="ListParagraph"/>
        <w:numPr>
          <w:ilvl w:val="0"/>
          <w:numId w:val="1"/>
        </w:numPr>
      </w:pPr>
      <w:r>
        <w:t xml:space="preserve">Natural skin undertones </w:t>
      </w:r>
    </w:p>
    <w:p w:rsidR="00B43C80" w:rsidRDefault="00B43C80" w:rsidP="00B43C80">
      <w:pPr>
        <w:pStyle w:val="ListParagraph"/>
        <w:numPr>
          <w:ilvl w:val="0"/>
          <w:numId w:val="1"/>
        </w:numPr>
      </w:pPr>
      <w:r>
        <w:t>Alcohol intake and smoking</w:t>
      </w:r>
    </w:p>
    <w:p w:rsidR="00B43C80" w:rsidRDefault="00B43C80" w:rsidP="00B43C80">
      <w:pPr>
        <w:pStyle w:val="ListParagraph"/>
        <w:numPr>
          <w:ilvl w:val="0"/>
          <w:numId w:val="1"/>
        </w:numPr>
      </w:pPr>
      <w:r>
        <w:t>General stress</w:t>
      </w:r>
    </w:p>
    <w:p w:rsidR="00B43C80" w:rsidRDefault="00B43C80" w:rsidP="00B43C80">
      <w:pPr>
        <w:pStyle w:val="ListParagraph"/>
        <w:numPr>
          <w:ilvl w:val="0"/>
          <w:numId w:val="1"/>
        </w:numPr>
      </w:pPr>
      <w:r>
        <w:t>A compromised immune system</w:t>
      </w:r>
    </w:p>
    <w:p w:rsidR="00B43C80" w:rsidRDefault="00B43C80" w:rsidP="00B43C80">
      <w:pPr>
        <w:pStyle w:val="ListParagraph"/>
        <w:numPr>
          <w:ilvl w:val="0"/>
          <w:numId w:val="1"/>
        </w:numPr>
      </w:pPr>
      <w:r>
        <w:t>Poor diet</w:t>
      </w:r>
    </w:p>
    <w:p w:rsidR="00B43C80" w:rsidRDefault="00B43C80" w:rsidP="00B43C80">
      <w:pPr>
        <w:pStyle w:val="ListParagraph"/>
        <w:numPr>
          <w:ilvl w:val="0"/>
          <w:numId w:val="1"/>
        </w:numPr>
      </w:pPr>
      <w:r>
        <w:t xml:space="preserve">Post procedure care treatment </w:t>
      </w:r>
    </w:p>
    <w:p w:rsidR="00B43C80" w:rsidRDefault="00B43C80">
      <w:r>
        <w:br w:type="page"/>
      </w:r>
    </w:p>
    <w:p w:rsidR="00B43C80" w:rsidRDefault="00B43C80" w:rsidP="00B43C80">
      <w:r>
        <w:lastRenderedPageBreak/>
        <w:t>I have been advised that upon completion of the procedure there may be swelling and redness of the skin, which will subside within 1-4 days dependent on lifestyle. In some cases bruising can occur. I have been advised that I can resume normal activities immediately following the procedure, however, using cosmetics, prolonged exposure to water, excessive perspiration and exposure to the sun should be limited for up to two weeks following the infusion process.</w:t>
      </w:r>
    </w:p>
    <w:p w:rsidR="00B43C80" w:rsidRDefault="00B43C80" w:rsidP="00B43C80">
      <w:r>
        <w:t xml:space="preserve">I understand that immediately after the procedure the enhancement can be 30 to 50% darker than the desired result and can take between 4-10 days to lighten. I understand that the true colour will be visible 1 month after each application, and that the colour may vary according to skin tones, skin type, </w:t>
      </w:r>
      <w:proofErr w:type="gramStart"/>
      <w:r>
        <w:t>ag</w:t>
      </w:r>
      <w:bookmarkStart w:id="0" w:name="_GoBack"/>
      <w:bookmarkEnd w:id="0"/>
      <w:r>
        <w:t>e</w:t>
      </w:r>
      <w:proofErr w:type="gramEnd"/>
      <w:r>
        <w:t xml:space="preserve"> and skin conditions. I appreciate that some skins accept colour more readily than others and no guarantee of an exact effect or colour can be given.</w:t>
      </w:r>
    </w:p>
    <w:p w:rsidR="00B43C80" w:rsidRDefault="00B43C80" w:rsidP="00B43C80">
      <w:r>
        <w:t>I am aware that that if I have had a previous eye disorder or eye infection and receive an eyelash enhancement, the disorder may reoccur again. I agree to use the correct medication to prevent such a disorder reoccurring.</w:t>
      </w:r>
    </w:p>
    <w:p w:rsidR="00B43C80" w:rsidRDefault="00B43C80" w:rsidP="00B43C80">
      <w:r>
        <w:t>I am aware that even though my vision is not affected by permanent cosmetic eye enhancements I may wish to have someone drive me home.</w:t>
      </w:r>
    </w:p>
    <w:p w:rsidR="00B43C80" w:rsidRDefault="00B43C80" w:rsidP="00B43C80">
      <w:r>
        <w:t>I understand that there are few effective methods for pigment removal. Laser removal has proven successful, however is a process.</w:t>
      </w:r>
    </w:p>
    <w:p w:rsidR="00B43C80" w:rsidRDefault="00B43C80" w:rsidP="00B43C80">
      <w:r>
        <w:t>I agree to follow all pre-procedure and post-procedure instructions as provided and explained to me by the practitioner. I understand that infection and possible scarring can occur if I do not adhere to the said instructions.</w:t>
      </w:r>
    </w:p>
    <w:p w:rsidR="00B43C80" w:rsidRDefault="00B43C80" w:rsidP="00B43C80">
      <w:r>
        <w:t xml:space="preserve">To my knowledge I do not have any physical, mental, or medical impairment or disability that might affect my </w:t>
      </w:r>
      <w:proofErr w:type="spellStart"/>
      <w:r>
        <w:t>well being</w:t>
      </w:r>
      <w:proofErr w:type="spellEnd"/>
      <w:r>
        <w:t xml:space="preserve"> as a direct or indirect result of my decision to have the procedure done at this time. I am at least 18 years old. I am not under the influence of drugs or alcohol.</w:t>
      </w:r>
    </w:p>
    <w:p w:rsidR="00B43C80" w:rsidRDefault="00B43C80" w:rsidP="00B43C80">
      <w:r>
        <w:t>For the purpose of documentation, I also consent to the taking of “before” and “after” photographs of said procedure(s)</w:t>
      </w:r>
    </w:p>
    <w:p w:rsidR="00B43C80" w:rsidRDefault="00B43C80" w:rsidP="00B43C80">
      <w:r>
        <w:t>I CERTIFY THAT I HAVE READ, AND HAVE HAD EXPLAINED TO ME, AND FULLY UNDERSTAND THE ABOVE CONSENT FORM AND THAT I HAVE REQUSTED TO HAVE PERMANENT COSMETIC ENHANCEMENT OF MY OWN FREE WILL.</w:t>
      </w:r>
    </w:p>
    <w:p w:rsidR="00B43C80" w:rsidRDefault="00B43C80" w:rsidP="00B43C80">
      <w:r>
        <w:t>I have read an understood the above information.</w:t>
      </w:r>
    </w:p>
    <w:p w:rsidR="00B43C80" w:rsidRDefault="00B43C80" w:rsidP="00B43C80"/>
    <w:p w:rsidR="00B43C80" w:rsidRDefault="00B43C80" w:rsidP="00B43C80">
      <w:r>
        <w:t>Client Name..................................................Signature..................Date...............</w:t>
      </w:r>
    </w:p>
    <w:p w:rsidR="00B43C80" w:rsidRDefault="00B43C80" w:rsidP="00B43C80"/>
    <w:p w:rsidR="00146DAB" w:rsidRDefault="00B43C80" w:rsidP="00B43C80">
      <w:r>
        <w:t>Practitioner Name.........................................Signature....................Date.............</w:t>
      </w:r>
    </w:p>
    <w:sectPr w:rsidR="00146DAB" w:rsidSect="00B43C8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9758D6"/>
    <w:multiLevelType w:val="hybridMultilevel"/>
    <w:tmpl w:val="B04E10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C80"/>
    <w:rsid w:val="003709CA"/>
    <w:rsid w:val="004C3D38"/>
    <w:rsid w:val="00B43C8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47AC70-D4DF-4DA7-AE93-69BE10DD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43C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C8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B43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2015-06-16T10:00:00Z</dcterms:created>
  <dcterms:modified xsi:type="dcterms:W3CDTF">2015-06-16T10:06:00Z</dcterms:modified>
</cp:coreProperties>
</file>